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09" w:rsidRDefault="00A95E09" w:rsidP="008F2261">
      <w:pPr>
        <w:rPr>
          <w:szCs w:val="24"/>
        </w:rPr>
      </w:pPr>
      <w:bookmarkStart w:id="0" w:name="_GoBack"/>
      <w:bookmarkEnd w:id="0"/>
    </w:p>
    <w:p w:rsidR="0081351D" w:rsidRDefault="0081351D" w:rsidP="008F2261">
      <w:pPr>
        <w:rPr>
          <w:b/>
          <w:szCs w:val="24"/>
        </w:rPr>
      </w:pPr>
    </w:p>
    <w:p w:rsidR="00604BB4" w:rsidRDefault="00604BB4" w:rsidP="008F2261">
      <w:pPr>
        <w:rPr>
          <w:b/>
          <w:szCs w:val="24"/>
        </w:rPr>
      </w:pPr>
    </w:p>
    <w:p w:rsidR="002067DA" w:rsidRPr="002067DA" w:rsidRDefault="002067DA" w:rsidP="008F2261">
      <w:pPr>
        <w:rPr>
          <w:b/>
          <w:szCs w:val="24"/>
        </w:rPr>
      </w:pPr>
      <w:r w:rsidRPr="002067DA">
        <w:rPr>
          <w:b/>
          <w:szCs w:val="24"/>
        </w:rPr>
        <w:t xml:space="preserve">Dr. </w:t>
      </w:r>
      <w:r w:rsidR="00604BB4">
        <w:rPr>
          <w:b/>
          <w:szCs w:val="24"/>
        </w:rPr>
        <w:t>Biró Marcell</w:t>
      </w:r>
    </w:p>
    <w:p w:rsidR="002067DA" w:rsidRPr="002067DA" w:rsidRDefault="00604BB4" w:rsidP="008F2261">
      <w:pPr>
        <w:rPr>
          <w:b/>
          <w:szCs w:val="24"/>
        </w:rPr>
      </w:pPr>
      <w:r>
        <w:rPr>
          <w:b/>
          <w:szCs w:val="24"/>
        </w:rPr>
        <w:t xml:space="preserve">közigazgatási </w:t>
      </w:r>
      <w:r w:rsidR="0081351D">
        <w:rPr>
          <w:b/>
          <w:szCs w:val="24"/>
        </w:rPr>
        <w:t>államtitkár</w:t>
      </w:r>
    </w:p>
    <w:p w:rsidR="002067DA" w:rsidRDefault="001778C7" w:rsidP="008F2261">
      <w:pPr>
        <w:rPr>
          <w:b/>
          <w:szCs w:val="24"/>
        </w:rPr>
      </w:pPr>
      <w:r>
        <w:rPr>
          <w:b/>
          <w:szCs w:val="24"/>
        </w:rPr>
        <w:t>Miniszterelnöki Kormányi</w:t>
      </w:r>
      <w:r w:rsidR="00604BB4">
        <w:rPr>
          <w:b/>
          <w:szCs w:val="24"/>
        </w:rPr>
        <w:t>roda</w:t>
      </w:r>
    </w:p>
    <w:p w:rsidR="00604BB4" w:rsidRPr="002067DA" w:rsidRDefault="00604BB4" w:rsidP="008F2261">
      <w:pPr>
        <w:rPr>
          <w:b/>
          <w:szCs w:val="24"/>
        </w:rPr>
      </w:pPr>
    </w:p>
    <w:p w:rsidR="002067DA" w:rsidRDefault="0081351D" w:rsidP="008F2261">
      <w:pPr>
        <w:rPr>
          <w:b/>
          <w:szCs w:val="24"/>
        </w:rPr>
      </w:pPr>
      <w:r>
        <w:rPr>
          <w:b/>
          <w:szCs w:val="24"/>
        </w:rPr>
        <w:t>Tisz</w:t>
      </w:r>
      <w:r w:rsidR="002067DA">
        <w:rPr>
          <w:b/>
          <w:szCs w:val="24"/>
        </w:rPr>
        <w:t xml:space="preserve">telt </w:t>
      </w:r>
      <w:r w:rsidR="00347C8B">
        <w:rPr>
          <w:b/>
          <w:szCs w:val="24"/>
        </w:rPr>
        <w:t>Államtitkár</w:t>
      </w:r>
      <w:r w:rsidR="002067DA">
        <w:rPr>
          <w:b/>
          <w:szCs w:val="24"/>
        </w:rPr>
        <w:t xml:space="preserve"> Úr</w:t>
      </w:r>
      <w:r w:rsidR="002067DA" w:rsidRPr="002067DA">
        <w:rPr>
          <w:b/>
          <w:szCs w:val="24"/>
        </w:rPr>
        <w:t>!</w:t>
      </w:r>
    </w:p>
    <w:p w:rsidR="002067DA" w:rsidRDefault="002067DA" w:rsidP="008F2261">
      <w:pPr>
        <w:rPr>
          <w:b/>
          <w:szCs w:val="24"/>
        </w:rPr>
      </w:pPr>
    </w:p>
    <w:p w:rsidR="002067DA" w:rsidRDefault="002067DA" w:rsidP="00617DF9">
      <w:pPr>
        <w:jc w:val="both"/>
        <w:rPr>
          <w:szCs w:val="24"/>
        </w:rPr>
      </w:pPr>
      <w:r>
        <w:rPr>
          <w:szCs w:val="24"/>
        </w:rPr>
        <w:t>A környezet védelmének általános szabályairól szóló 1995. évi</w:t>
      </w:r>
      <w:r w:rsidR="00FC2844">
        <w:rPr>
          <w:szCs w:val="24"/>
        </w:rPr>
        <w:t xml:space="preserve"> LIII. törvény 45. § írta elő </w:t>
      </w:r>
      <w:r>
        <w:rPr>
          <w:szCs w:val="24"/>
        </w:rPr>
        <w:t xml:space="preserve">az </w:t>
      </w:r>
      <w:r w:rsidRPr="002067DA">
        <w:rPr>
          <w:szCs w:val="24"/>
        </w:rPr>
        <w:t>Országos Környezetvédelmi</w:t>
      </w:r>
      <w:r>
        <w:rPr>
          <w:szCs w:val="24"/>
        </w:rPr>
        <w:t xml:space="preserve"> Tanács</w:t>
      </w:r>
      <w:r w:rsidR="00FC2844">
        <w:rPr>
          <w:szCs w:val="24"/>
        </w:rPr>
        <w:t xml:space="preserve"> létrehozását, feladatait és működésének szabályait</w:t>
      </w:r>
      <w:r w:rsidR="005B69A7">
        <w:rPr>
          <w:szCs w:val="24"/>
        </w:rPr>
        <w:t>. A Tanács a Kormány javaslattevő, tanácsadó, véleményező szerve</w:t>
      </w:r>
      <w:r w:rsidR="00617DF9">
        <w:rPr>
          <w:szCs w:val="24"/>
        </w:rPr>
        <w:t>ként állást foglal a környezetvédelemmel összefüggő törvényjavaslatok és más jogszabályok, valamint országos és regionális koncepciók, a környezetvédelemmel összefüggő gazdasági szabályozó eszközök vizsgálati elemzésével kapcsolatban, véleményét nyilvánít</w:t>
      </w:r>
      <w:r w:rsidR="00452C4C">
        <w:rPr>
          <w:szCs w:val="24"/>
        </w:rPr>
        <w:t xml:space="preserve"> a környezetre várhatóan jelentős hatást gyakorló tervek és programok tervezetéről és azok környezeti</w:t>
      </w:r>
      <w:r w:rsidR="00894B47">
        <w:rPr>
          <w:szCs w:val="24"/>
        </w:rPr>
        <w:t xml:space="preserve"> értékeléséről, javaslatot tesz a Kormány számára a környezet- és természetvédelem h</w:t>
      </w:r>
      <w:r w:rsidR="00101810">
        <w:rPr>
          <w:szCs w:val="24"/>
        </w:rPr>
        <w:t xml:space="preserve">atékonyabbá tételével kapcsolatban. </w:t>
      </w:r>
    </w:p>
    <w:p w:rsidR="00107069" w:rsidRDefault="00107069" w:rsidP="00617DF9">
      <w:pPr>
        <w:jc w:val="both"/>
        <w:rPr>
          <w:szCs w:val="24"/>
        </w:rPr>
      </w:pPr>
    </w:p>
    <w:p w:rsidR="00604BB4" w:rsidRDefault="0081351D" w:rsidP="00617DF9">
      <w:pPr>
        <w:jc w:val="both"/>
        <w:rPr>
          <w:szCs w:val="24"/>
        </w:rPr>
      </w:pPr>
      <w:r>
        <w:rPr>
          <w:szCs w:val="24"/>
        </w:rPr>
        <w:t>A Tanács általában havonta tart plenáris ülést, annak</w:t>
      </w:r>
      <w:r w:rsidR="00107069">
        <w:rPr>
          <w:szCs w:val="24"/>
        </w:rPr>
        <w:t xml:space="preserve"> </w:t>
      </w:r>
      <w:r>
        <w:rPr>
          <w:szCs w:val="24"/>
        </w:rPr>
        <w:t>érdekében</w:t>
      </w:r>
      <w:r w:rsidR="00C821D9" w:rsidRPr="00C821D9">
        <w:rPr>
          <w:szCs w:val="24"/>
        </w:rPr>
        <w:t xml:space="preserve"> azonban</w:t>
      </w:r>
      <w:r>
        <w:rPr>
          <w:szCs w:val="24"/>
        </w:rPr>
        <w:t>, hogy a Kormányzat működésének eltérő ritmusához alkalmazkodni tudjon Állandó Bizottságokat működtet a gazdaság</w:t>
      </w:r>
      <w:r w:rsidR="002B5956">
        <w:rPr>
          <w:szCs w:val="24"/>
        </w:rPr>
        <w:t xml:space="preserve">-fejlesztés </w:t>
      </w:r>
      <w:r>
        <w:rPr>
          <w:szCs w:val="24"/>
        </w:rPr>
        <w:t>ágazatai</w:t>
      </w:r>
      <w:r w:rsidR="002B5956">
        <w:rPr>
          <w:szCs w:val="24"/>
        </w:rPr>
        <w:t xml:space="preserve"> programjai</w:t>
      </w:r>
      <w:r>
        <w:rPr>
          <w:szCs w:val="24"/>
        </w:rPr>
        <w:t>, valamint a környezet</w:t>
      </w:r>
      <w:r w:rsidR="002B5956">
        <w:rPr>
          <w:szCs w:val="24"/>
        </w:rPr>
        <w:t xml:space="preserve">- és </w:t>
      </w:r>
      <w:r>
        <w:rPr>
          <w:szCs w:val="24"/>
        </w:rPr>
        <w:t xml:space="preserve">természetvédelem </w:t>
      </w:r>
      <w:r w:rsidR="002B5956">
        <w:rPr>
          <w:szCs w:val="24"/>
        </w:rPr>
        <w:t>kölcsönhatásainak kulcsfontosságú</w:t>
      </w:r>
      <w:r w:rsidR="002B5956" w:rsidRPr="002B5956">
        <w:rPr>
          <w:szCs w:val="24"/>
        </w:rPr>
        <w:t xml:space="preserve"> </w:t>
      </w:r>
      <w:r w:rsidR="002B5956">
        <w:rPr>
          <w:szCs w:val="24"/>
        </w:rPr>
        <w:t xml:space="preserve">területein. </w:t>
      </w:r>
    </w:p>
    <w:p w:rsidR="00347C8B" w:rsidRDefault="00347C8B" w:rsidP="00617DF9">
      <w:pPr>
        <w:jc w:val="both"/>
        <w:rPr>
          <w:szCs w:val="24"/>
        </w:rPr>
      </w:pPr>
    </w:p>
    <w:p w:rsidR="002B5956" w:rsidRDefault="002B5956" w:rsidP="00617DF9">
      <w:pPr>
        <w:jc w:val="both"/>
        <w:rPr>
          <w:szCs w:val="24"/>
        </w:rPr>
      </w:pPr>
      <w:r>
        <w:rPr>
          <w:szCs w:val="24"/>
        </w:rPr>
        <w:t>Kérem tehát Államtitkár Urat, h</w:t>
      </w:r>
      <w:r w:rsidR="00604BB4">
        <w:rPr>
          <w:szCs w:val="24"/>
        </w:rPr>
        <w:t xml:space="preserve">ogy </w:t>
      </w:r>
      <w:r w:rsidR="00347C8B">
        <w:rPr>
          <w:szCs w:val="24"/>
        </w:rPr>
        <w:t xml:space="preserve"> t</w:t>
      </w:r>
      <w:r w:rsidR="00604BB4">
        <w:rPr>
          <w:szCs w:val="24"/>
        </w:rPr>
        <w:t>ájékoztatást adni szíveskedjék a Kormány</w:t>
      </w:r>
      <w:r w:rsidR="00C821D9">
        <w:rPr>
          <w:szCs w:val="24"/>
        </w:rPr>
        <w:t xml:space="preserve"> </w:t>
      </w:r>
      <w:r w:rsidR="00604BB4">
        <w:rPr>
          <w:szCs w:val="24"/>
        </w:rPr>
        <w:t xml:space="preserve"> következő időszak</w:t>
      </w:r>
      <w:r w:rsidR="00107069">
        <w:rPr>
          <w:szCs w:val="24"/>
        </w:rPr>
        <w:t>ra</w:t>
      </w:r>
      <w:r w:rsidR="00604BB4">
        <w:rPr>
          <w:szCs w:val="24"/>
        </w:rPr>
        <w:t xml:space="preserve"> vonatkozó jogalkotási programjáról, annak érdekében, </w:t>
      </w:r>
      <w:r w:rsidR="00155758">
        <w:rPr>
          <w:szCs w:val="24"/>
        </w:rPr>
        <w:t xml:space="preserve"> </w:t>
      </w:r>
      <w:r w:rsidR="00604BB4">
        <w:rPr>
          <w:szCs w:val="24"/>
        </w:rPr>
        <w:t>hogy az O</w:t>
      </w:r>
      <w:r w:rsidR="00107069">
        <w:rPr>
          <w:szCs w:val="24"/>
        </w:rPr>
        <w:t xml:space="preserve">rszágos </w:t>
      </w:r>
      <w:r w:rsidR="00604BB4">
        <w:rPr>
          <w:szCs w:val="24"/>
        </w:rPr>
        <w:t>K</w:t>
      </w:r>
      <w:r w:rsidR="00107069">
        <w:rPr>
          <w:szCs w:val="24"/>
        </w:rPr>
        <w:t xml:space="preserve">örnyezetvédelmi </w:t>
      </w:r>
      <w:r w:rsidR="00604BB4">
        <w:rPr>
          <w:szCs w:val="24"/>
        </w:rPr>
        <w:t>T</w:t>
      </w:r>
      <w:r w:rsidR="00107069">
        <w:rPr>
          <w:szCs w:val="24"/>
        </w:rPr>
        <w:t>anács</w:t>
      </w:r>
      <w:r w:rsidR="00C821D9">
        <w:rPr>
          <w:szCs w:val="24"/>
        </w:rPr>
        <w:t xml:space="preserve"> – mint Testület – ,valamint </w:t>
      </w:r>
      <w:r w:rsidR="003C400B">
        <w:rPr>
          <w:szCs w:val="24"/>
        </w:rPr>
        <w:t xml:space="preserve"> Bizottságai </w:t>
      </w:r>
      <w:r w:rsidR="00C821D9">
        <w:rPr>
          <w:szCs w:val="24"/>
        </w:rPr>
        <w:t xml:space="preserve">és </w:t>
      </w:r>
      <w:r w:rsidR="003C400B">
        <w:rPr>
          <w:szCs w:val="24"/>
        </w:rPr>
        <w:t xml:space="preserve">Tagjai, </w:t>
      </w:r>
      <w:r w:rsidR="00107069">
        <w:rPr>
          <w:szCs w:val="24"/>
        </w:rPr>
        <w:t xml:space="preserve"> </w:t>
      </w:r>
      <w:r w:rsidR="00C821D9">
        <w:rPr>
          <w:szCs w:val="24"/>
        </w:rPr>
        <w:t>a körültekintő gondossághoz szükséges</w:t>
      </w:r>
      <w:r w:rsidR="00657141">
        <w:rPr>
          <w:szCs w:val="24"/>
        </w:rPr>
        <w:t xml:space="preserve"> </w:t>
      </w:r>
      <w:r w:rsidR="00C821D9">
        <w:rPr>
          <w:szCs w:val="24"/>
        </w:rPr>
        <w:t>idő alatt,</w:t>
      </w:r>
      <w:r w:rsidR="00604BB4">
        <w:rPr>
          <w:szCs w:val="24"/>
        </w:rPr>
        <w:t xml:space="preserve"> készülhessenek </w:t>
      </w:r>
      <w:r w:rsidR="00107069">
        <w:rPr>
          <w:szCs w:val="24"/>
        </w:rPr>
        <w:t>a jogi szabályozók, azaz a törvényalkotási,- módosítási</w:t>
      </w:r>
      <w:r w:rsidR="00107069" w:rsidRPr="00107069">
        <w:rPr>
          <w:szCs w:val="24"/>
        </w:rPr>
        <w:t xml:space="preserve"> </w:t>
      </w:r>
      <w:r w:rsidR="00107069">
        <w:rPr>
          <w:szCs w:val="24"/>
        </w:rPr>
        <w:t>javaslatok, valamint  Korm. rendelet</w:t>
      </w:r>
      <w:r w:rsidR="003C400B">
        <w:rPr>
          <w:szCs w:val="24"/>
        </w:rPr>
        <w:t>-</w:t>
      </w:r>
      <w:r w:rsidR="00107069">
        <w:rPr>
          <w:szCs w:val="24"/>
        </w:rPr>
        <w:t xml:space="preserve"> </w:t>
      </w:r>
      <w:r w:rsidR="00155758">
        <w:rPr>
          <w:szCs w:val="24"/>
        </w:rPr>
        <w:t>tervezet</w:t>
      </w:r>
      <w:r w:rsidR="00107069">
        <w:rPr>
          <w:szCs w:val="24"/>
        </w:rPr>
        <w:t>ek, továbbá a regionális és ágazati  fejlesztési programok véleményezésére</w:t>
      </w:r>
      <w:r w:rsidR="00155758">
        <w:rPr>
          <w:szCs w:val="24"/>
        </w:rPr>
        <w:t>.</w:t>
      </w:r>
    </w:p>
    <w:p w:rsidR="003C400B" w:rsidRDefault="003C400B" w:rsidP="00617DF9">
      <w:pPr>
        <w:jc w:val="both"/>
        <w:rPr>
          <w:szCs w:val="24"/>
        </w:rPr>
      </w:pPr>
    </w:p>
    <w:p w:rsidR="003C400B" w:rsidRDefault="00C821D9" w:rsidP="00617DF9">
      <w:pPr>
        <w:jc w:val="both"/>
        <w:rPr>
          <w:szCs w:val="24"/>
        </w:rPr>
      </w:pPr>
      <w:r>
        <w:rPr>
          <w:szCs w:val="24"/>
        </w:rPr>
        <w:t xml:space="preserve">Államtitkár Úr </w:t>
      </w:r>
      <w:r w:rsidR="003C400B">
        <w:rPr>
          <w:szCs w:val="24"/>
        </w:rPr>
        <w:t>támogató együttműködéséért köszönet mondva;</w:t>
      </w:r>
    </w:p>
    <w:p w:rsidR="003C400B" w:rsidRDefault="003C400B" w:rsidP="00617DF9">
      <w:pPr>
        <w:jc w:val="both"/>
        <w:rPr>
          <w:szCs w:val="24"/>
        </w:rPr>
      </w:pPr>
    </w:p>
    <w:p w:rsidR="00326734" w:rsidRDefault="00155758" w:rsidP="00617DF9">
      <w:pPr>
        <w:jc w:val="both"/>
        <w:rPr>
          <w:szCs w:val="24"/>
        </w:rPr>
      </w:pPr>
      <w:r>
        <w:rPr>
          <w:szCs w:val="24"/>
        </w:rPr>
        <w:t>a Testület nevében és megbízásából</w:t>
      </w:r>
    </w:p>
    <w:p w:rsidR="00326734" w:rsidRDefault="00326734" w:rsidP="00617DF9">
      <w:pPr>
        <w:jc w:val="both"/>
        <w:rPr>
          <w:szCs w:val="24"/>
        </w:rPr>
      </w:pPr>
    </w:p>
    <w:p w:rsidR="0037050D" w:rsidRPr="002067DA" w:rsidRDefault="00604BB4" w:rsidP="00617DF9">
      <w:pPr>
        <w:jc w:val="both"/>
        <w:rPr>
          <w:szCs w:val="24"/>
        </w:rPr>
      </w:pPr>
      <w:r>
        <w:rPr>
          <w:szCs w:val="24"/>
        </w:rPr>
        <w:t xml:space="preserve"> 2019. November 6</w:t>
      </w:r>
      <w:r w:rsidR="00155758">
        <w:rPr>
          <w:szCs w:val="24"/>
        </w:rPr>
        <w:t>.</w:t>
      </w:r>
      <w:r w:rsidR="00326734">
        <w:rPr>
          <w:szCs w:val="24"/>
        </w:rPr>
        <w:t>-</w:t>
      </w:r>
      <w:r w:rsidR="00347C8B">
        <w:rPr>
          <w:szCs w:val="24"/>
        </w:rPr>
        <w:t>á</w:t>
      </w:r>
      <w:r w:rsidR="00326734">
        <w:rPr>
          <w:szCs w:val="24"/>
        </w:rPr>
        <w:t xml:space="preserve">n </w:t>
      </w:r>
      <w:r w:rsidR="008600A2">
        <w:rPr>
          <w:szCs w:val="24"/>
        </w:rPr>
        <w:t xml:space="preserve"> </w:t>
      </w:r>
      <w:r w:rsidR="0037050D">
        <w:rPr>
          <w:szCs w:val="24"/>
        </w:rPr>
        <w:t xml:space="preserve">  </w:t>
      </w:r>
    </w:p>
    <w:p w:rsidR="0095442D" w:rsidRDefault="0095442D" w:rsidP="008F2261">
      <w:pPr>
        <w:rPr>
          <w:szCs w:val="24"/>
        </w:rPr>
      </w:pPr>
    </w:p>
    <w:p w:rsidR="00F21933" w:rsidRDefault="00CE4C8B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Pr="00F21933" w:rsidRDefault="0095442D" w:rsidP="008F2261">
      <w:pPr>
        <w:rPr>
          <w:szCs w:val="24"/>
        </w:rPr>
      </w:pPr>
      <w:r>
        <w:rPr>
          <w:szCs w:val="24"/>
        </w:rPr>
        <w:t xml:space="preserve">    Dr. Bulla Miklós</w:t>
      </w:r>
    </w:p>
    <w:sectPr w:rsidR="0095442D" w:rsidRPr="00F219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ADF" w:rsidRDefault="00902ADF">
      <w:r>
        <w:separator/>
      </w:r>
    </w:p>
  </w:endnote>
  <w:endnote w:type="continuationSeparator" w:id="0">
    <w:p w:rsidR="00902ADF" w:rsidRDefault="0090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2B4F4F" w:rsidRDefault="00432868" w:rsidP="00432868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 w:rsidRPr="002B4F4F">
      <w:rPr>
        <w:rFonts w:ascii="Clarendon Condensed" w:hAnsi="Clarendon Condensed"/>
        <w:color w:val="000000" w:themeColor="text1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ADF" w:rsidRDefault="00902ADF">
      <w:r>
        <w:separator/>
      </w:r>
    </w:p>
  </w:footnote>
  <w:footnote w:type="continuationSeparator" w:id="0">
    <w:p w:rsidR="00902ADF" w:rsidRDefault="0090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534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56"/>
    <w:rsid w:val="000271B4"/>
    <w:rsid w:val="0003417F"/>
    <w:rsid w:val="000423D6"/>
    <w:rsid w:val="00051F6C"/>
    <w:rsid w:val="000618B9"/>
    <w:rsid w:val="00080183"/>
    <w:rsid w:val="000E2C5B"/>
    <w:rsid w:val="000F2CC9"/>
    <w:rsid w:val="000F3A73"/>
    <w:rsid w:val="00101810"/>
    <w:rsid w:val="00107069"/>
    <w:rsid w:val="001316A0"/>
    <w:rsid w:val="00155758"/>
    <w:rsid w:val="001778C7"/>
    <w:rsid w:val="00182F23"/>
    <w:rsid w:val="00187C62"/>
    <w:rsid w:val="00194493"/>
    <w:rsid w:val="001A0945"/>
    <w:rsid w:val="001B1053"/>
    <w:rsid w:val="001B26A0"/>
    <w:rsid w:val="001C24E0"/>
    <w:rsid w:val="001D2AC7"/>
    <w:rsid w:val="001E05B6"/>
    <w:rsid w:val="001E7ADB"/>
    <w:rsid w:val="001F0D40"/>
    <w:rsid w:val="001F78B9"/>
    <w:rsid w:val="002067DA"/>
    <w:rsid w:val="0021523A"/>
    <w:rsid w:val="00221634"/>
    <w:rsid w:val="00226794"/>
    <w:rsid w:val="0022745C"/>
    <w:rsid w:val="00275BF2"/>
    <w:rsid w:val="002A531F"/>
    <w:rsid w:val="002B4F4F"/>
    <w:rsid w:val="002B53B4"/>
    <w:rsid w:val="002B5956"/>
    <w:rsid w:val="002C03DF"/>
    <w:rsid w:val="002E2ADE"/>
    <w:rsid w:val="003005CE"/>
    <w:rsid w:val="00326734"/>
    <w:rsid w:val="0032746B"/>
    <w:rsid w:val="003425B7"/>
    <w:rsid w:val="00347C8B"/>
    <w:rsid w:val="0037050D"/>
    <w:rsid w:val="00372030"/>
    <w:rsid w:val="00372EB5"/>
    <w:rsid w:val="0038202F"/>
    <w:rsid w:val="003A6257"/>
    <w:rsid w:val="003A7EB4"/>
    <w:rsid w:val="003B46F7"/>
    <w:rsid w:val="003C400B"/>
    <w:rsid w:val="003F6E65"/>
    <w:rsid w:val="00401915"/>
    <w:rsid w:val="00407228"/>
    <w:rsid w:val="00431BB3"/>
    <w:rsid w:val="00432868"/>
    <w:rsid w:val="00434709"/>
    <w:rsid w:val="00452C4C"/>
    <w:rsid w:val="004533FA"/>
    <w:rsid w:val="00464E1B"/>
    <w:rsid w:val="00477A94"/>
    <w:rsid w:val="00480A6D"/>
    <w:rsid w:val="00482950"/>
    <w:rsid w:val="004B6074"/>
    <w:rsid w:val="004C7BA9"/>
    <w:rsid w:val="004F19B4"/>
    <w:rsid w:val="004F2071"/>
    <w:rsid w:val="004F2EA4"/>
    <w:rsid w:val="004F4890"/>
    <w:rsid w:val="00514758"/>
    <w:rsid w:val="00520010"/>
    <w:rsid w:val="00525A56"/>
    <w:rsid w:val="005314F8"/>
    <w:rsid w:val="005422FB"/>
    <w:rsid w:val="00563552"/>
    <w:rsid w:val="00563632"/>
    <w:rsid w:val="00564E7E"/>
    <w:rsid w:val="005729F5"/>
    <w:rsid w:val="00585762"/>
    <w:rsid w:val="00594008"/>
    <w:rsid w:val="00597A62"/>
    <w:rsid w:val="005A7A98"/>
    <w:rsid w:val="005B69A7"/>
    <w:rsid w:val="005D52F7"/>
    <w:rsid w:val="005F4467"/>
    <w:rsid w:val="005F5E75"/>
    <w:rsid w:val="00604BB4"/>
    <w:rsid w:val="00607CCB"/>
    <w:rsid w:val="00617DF9"/>
    <w:rsid w:val="00631E99"/>
    <w:rsid w:val="00657141"/>
    <w:rsid w:val="006F7E90"/>
    <w:rsid w:val="00702E3A"/>
    <w:rsid w:val="007428D9"/>
    <w:rsid w:val="00744D62"/>
    <w:rsid w:val="007702BA"/>
    <w:rsid w:val="00770448"/>
    <w:rsid w:val="00772B74"/>
    <w:rsid w:val="00796B93"/>
    <w:rsid w:val="007B0C42"/>
    <w:rsid w:val="007B2EB4"/>
    <w:rsid w:val="007C6F2C"/>
    <w:rsid w:val="007D5CC7"/>
    <w:rsid w:val="007E5495"/>
    <w:rsid w:val="007F282C"/>
    <w:rsid w:val="007F2F2B"/>
    <w:rsid w:val="007F53CE"/>
    <w:rsid w:val="00802407"/>
    <w:rsid w:val="0081351D"/>
    <w:rsid w:val="008205AB"/>
    <w:rsid w:val="0082742C"/>
    <w:rsid w:val="0083274E"/>
    <w:rsid w:val="00846191"/>
    <w:rsid w:val="008600A2"/>
    <w:rsid w:val="00894B47"/>
    <w:rsid w:val="008C32ED"/>
    <w:rsid w:val="008F2261"/>
    <w:rsid w:val="00902ADF"/>
    <w:rsid w:val="009125E7"/>
    <w:rsid w:val="009429E8"/>
    <w:rsid w:val="00952B84"/>
    <w:rsid w:val="0095442D"/>
    <w:rsid w:val="00955F28"/>
    <w:rsid w:val="00956494"/>
    <w:rsid w:val="00960BC4"/>
    <w:rsid w:val="009866CE"/>
    <w:rsid w:val="009A11F3"/>
    <w:rsid w:val="009B7307"/>
    <w:rsid w:val="00A11588"/>
    <w:rsid w:val="00A53F01"/>
    <w:rsid w:val="00A77178"/>
    <w:rsid w:val="00A812AF"/>
    <w:rsid w:val="00A95E09"/>
    <w:rsid w:val="00AA4043"/>
    <w:rsid w:val="00AA6125"/>
    <w:rsid w:val="00AB637A"/>
    <w:rsid w:val="00AC3D41"/>
    <w:rsid w:val="00AC58BF"/>
    <w:rsid w:val="00AE2AE4"/>
    <w:rsid w:val="00AF73BA"/>
    <w:rsid w:val="00B02C77"/>
    <w:rsid w:val="00B02F68"/>
    <w:rsid w:val="00B47B3E"/>
    <w:rsid w:val="00B55B32"/>
    <w:rsid w:val="00B72F9E"/>
    <w:rsid w:val="00B92AC5"/>
    <w:rsid w:val="00BA18C6"/>
    <w:rsid w:val="00BA2EE1"/>
    <w:rsid w:val="00BA6EDA"/>
    <w:rsid w:val="00BB22C8"/>
    <w:rsid w:val="00BC59AD"/>
    <w:rsid w:val="00BD2A64"/>
    <w:rsid w:val="00BE2425"/>
    <w:rsid w:val="00BE6548"/>
    <w:rsid w:val="00C1482C"/>
    <w:rsid w:val="00C425D0"/>
    <w:rsid w:val="00C45CE3"/>
    <w:rsid w:val="00C821D9"/>
    <w:rsid w:val="00C853C7"/>
    <w:rsid w:val="00CE4C8B"/>
    <w:rsid w:val="00CE549A"/>
    <w:rsid w:val="00CF51C6"/>
    <w:rsid w:val="00D23133"/>
    <w:rsid w:val="00D44F76"/>
    <w:rsid w:val="00D6211D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48E1"/>
    <w:rsid w:val="00E56A74"/>
    <w:rsid w:val="00E76039"/>
    <w:rsid w:val="00E937DA"/>
    <w:rsid w:val="00E96580"/>
    <w:rsid w:val="00EC3052"/>
    <w:rsid w:val="00ED3297"/>
    <w:rsid w:val="00ED543F"/>
    <w:rsid w:val="00EE38C9"/>
    <w:rsid w:val="00F12007"/>
    <w:rsid w:val="00F21933"/>
    <w:rsid w:val="00F23789"/>
    <w:rsid w:val="00F2785C"/>
    <w:rsid w:val="00F37942"/>
    <w:rsid w:val="00F77327"/>
    <w:rsid w:val="00F77403"/>
    <w:rsid w:val="00F937F6"/>
    <w:rsid w:val="00FB3E0B"/>
    <w:rsid w:val="00FC2844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4FC633-5A52-4CB3-86F5-F6A3FD5B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9954-D1C0-4397-B358-743C55B3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1540</Characters>
  <Application>Microsoft Office Word</Application>
  <DocSecurity>0</DocSecurity>
  <Lines>12</Lines>
  <Paragraphs>3</Paragraphs>
  <ScaleCrop>false</ScaleCrop>
  <Company>KSZF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2020-12-26T18:18:00Z</dcterms:created>
  <dcterms:modified xsi:type="dcterms:W3CDTF">2020-12-26T18:18:00Z</dcterms:modified>
</cp:coreProperties>
</file>